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87A7">
      <w:pPr>
        <w:ind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Toc30094"/>
    </w:p>
    <w:p w14:paraId="0CCC9C7F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预问诊系统改造服</w:t>
      </w:r>
      <w:r>
        <w:rPr>
          <w:rFonts w:hint="eastAsia" w:ascii="宋体" w:hAnsi="宋体" w:cs="宋体"/>
          <w:b/>
          <w:bCs/>
          <w:sz w:val="48"/>
          <w:szCs w:val="48"/>
        </w:rPr>
        <w:t>务项目</w:t>
      </w:r>
    </w:p>
    <w:p w14:paraId="455453D4">
      <w:pPr>
        <w:jc w:val="center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技术参数附件</w:t>
      </w:r>
    </w:p>
    <w:bookmarkEnd w:id="0"/>
    <w:p w14:paraId="29326C40">
      <w:pPr>
        <w:pStyle w:val="10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beforeAutospacing="0" w:after="40" w:afterAutospacing="0" w:line="3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一、项目概况：</w:t>
      </w:r>
    </w:p>
    <w:p w14:paraId="71672D0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为了实现“以诊疗为全流程数据支撑中医医疗服务治疗监测”的建设目标，本次旨在针对诊疗前数据的全面、高效、精准做出相应的升级改造。</w:t>
      </w:r>
      <w:r>
        <w:rPr>
          <w:rFonts w:hint="eastAsia" w:ascii="宋体" w:hAnsi="宋体" w:eastAsia="宋体" w:cs="宋体"/>
          <w:sz w:val="24"/>
          <w:lang w:val="en-US" w:eastAsia="zh-CN"/>
        </w:rPr>
        <w:t>医院HIS提供的门诊流程有别于急诊科接诊实际使用场景，无法辅助护士快速判断患者优先级，不能支撑实际业务场景，导致医院诊前数据有关急诊</w:t>
      </w:r>
      <w:r>
        <w:rPr>
          <w:rFonts w:hint="eastAsia" w:ascii="宋体" w:hAnsi="宋体" w:cs="宋体"/>
          <w:sz w:val="24"/>
          <w:lang w:val="en-US" w:eastAsia="zh-CN"/>
        </w:rPr>
        <w:t>部分的</w:t>
      </w:r>
      <w:r>
        <w:rPr>
          <w:rFonts w:hint="eastAsia" w:ascii="宋体" w:hAnsi="宋体" w:eastAsia="宋体" w:cs="宋体"/>
          <w:sz w:val="24"/>
          <w:lang w:val="en-US" w:eastAsia="zh-CN"/>
        </w:rPr>
        <w:t>数据缺失。目前分诊还是依赖于护士经验，在此过程中危重患者可能因资源不足而无法及时救治，轻症患者可能占用过多资源，导致资源浪费，或者引起不必要的医疗纠纷。</w:t>
      </w:r>
    </w:p>
    <w:p w14:paraId="64DA7BC0"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建设目标是</w:t>
      </w:r>
      <w:r>
        <w:rPr>
          <w:rFonts w:hint="eastAsia" w:ascii="宋体" w:hAnsi="宋体" w:eastAsia="宋体" w:cs="宋体"/>
          <w:sz w:val="24"/>
          <w:lang w:val="en-US" w:eastAsia="zh-CN"/>
        </w:rPr>
        <w:t>通过</w:t>
      </w:r>
      <w:r>
        <w:rPr>
          <w:rFonts w:ascii="宋体" w:hAnsi="宋体" w:cs="宋体"/>
          <w:sz w:val="24"/>
        </w:rPr>
        <w:t>预检分诊优化急诊患者接诊流程，旨在实现患者快速分级、资源高效调度、数据实时监控，提升</w:t>
      </w:r>
      <w:r>
        <w:rPr>
          <w:rFonts w:hint="eastAsia" w:ascii="宋体" w:hAnsi="宋体" w:cs="宋体"/>
          <w:sz w:val="24"/>
          <w:lang w:val="en-US" w:eastAsia="zh-CN"/>
        </w:rPr>
        <w:t>科室</w:t>
      </w:r>
      <w:r>
        <w:rPr>
          <w:rFonts w:ascii="宋体" w:hAnsi="宋体" w:cs="宋体"/>
          <w:sz w:val="24"/>
        </w:rPr>
        <w:t>运行效率与医疗质量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同时保障全院诊疗前数据的完整性，真实性，一致性。</w:t>
      </w:r>
    </w:p>
    <w:p w14:paraId="0985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000000"/>
          <w:lang w:val="en-US" w:eastAsia="zh-CN"/>
        </w:rPr>
      </w:pPr>
    </w:p>
    <w:p w14:paraId="43F4F80D"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需求参数响应表</w:t>
      </w:r>
      <w:bookmarkEnd w:id="1"/>
    </w:p>
    <w:tbl>
      <w:tblPr>
        <w:tblStyle w:val="12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2954"/>
        <w:gridCol w:w="1182"/>
      </w:tblGrid>
      <w:tr w14:paraId="3A99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 w14:paraId="3479A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 w14:paraId="12FC3B2D">
            <w:pPr>
              <w:keepNext w:val="0"/>
              <w:keepLines w:val="0"/>
              <w:pageBreakBefore w:val="0"/>
              <w:tabs>
                <w:tab w:val="center" w:pos="2835"/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ab/>
              <w:t>市场调研需求内容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bookmarkStart w:id="4" w:name="_GoBack"/>
            <w:bookmarkEnd w:id="4"/>
          </w:p>
        </w:tc>
        <w:tc>
          <w:tcPr>
            <w:tcW w:w="2954" w:type="dxa"/>
            <w:noWrap w:val="0"/>
            <w:vAlign w:val="center"/>
          </w:tcPr>
          <w:p w14:paraId="6E2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响应内容</w:t>
            </w:r>
          </w:p>
        </w:tc>
        <w:tc>
          <w:tcPr>
            <w:tcW w:w="1182" w:type="dxa"/>
            <w:noWrap w:val="0"/>
            <w:vAlign w:val="center"/>
          </w:tcPr>
          <w:p w14:paraId="130BD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响应情况</w:t>
            </w:r>
          </w:p>
        </w:tc>
      </w:tr>
      <w:tr w14:paraId="0C13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 w14:paraId="5841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</w:t>
            </w:r>
          </w:p>
        </w:tc>
        <w:tc>
          <w:tcPr>
            <w:tcW w:w="5562" w:type="dxa"/>
            <w:noWrap w:val="0"/>
            <w:vAlign w:val="center"/>
          </w:tcPr>
          <w:p w14:paraId="08202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数据集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04855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8551C48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E0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54" w:type="dxa"/>
            <w:noWrap w:val="0"/>
            <w:vAlign w:val="center"/>
          </w:tcPr>
          <w:p w14:paraId="2650B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5562" w:type="dxa"/>
            <w:noWrap w:val="0"/>
            <w:vAlign w:val="center"/>
          </w:tcPr>
          <w:p w14:paraId="27976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相关数据可与HIS集成、医院信息平台集成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04767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C99A85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84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54" w:type="dxa"/>
            <w:noWrap w:val="0"/>
            <w:vAlign w:val="center"/>
          </w:tcPr>
          <w:p w14:paraId="6FF26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5562" w:type="dxa"/>
            <w:noWrap w:val="0"/>
            <w:vAlign w:val="center"/>
          </w:tcPr>
          <w:p w14:paraId="5DD8A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急救信息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集成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1E1A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182" w:type="dxa"/>
            <w:noWrap w:val="0"/>
            <w:vAlign w:val="center"/>
          </w:tcPr>
          <w:p w14:paraId="287118F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4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4" w:type="dxa"/>
            <w:noWrap w:val="0"/>
            <w:vAlign w:val="center"/>
          </w:tcPr>
          <w:p w14:paraId="6170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562" w:type="dxa"/>
            <w:noWrap w:val="0"/>
            <w:vAlign w:val="center"/>
          </w:tcPr>
          <w:p w14:paraId="574E0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患者建档服务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4D895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8232CD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E6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center"/>
          </w:tcPr>
          <w:p w14:paraId="3BB57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center"/>
          </w:tcPr>
          <w:p w14:paraId="193CF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根据急救系统推送数据自动生成预检档案，包含患者身份标识、病情概要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4FDD7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7AF36E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86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center"/>
          </w:tcPr>
          <w:p w14:paraId="7BFA5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5562" w:type="dxa"/>
            <w:noWrap w:val="0"/>
            <w:vAlign w:val="center"/>
          </w:tcPr>
          <w:p w14:paraId="690FD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支持身份证读卡器、医保卡扫描、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就诊卡扫描、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电子医保码建档、人脸识别建档、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手工输入等方式建档；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2B7B2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2D8E08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DE1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center"/>
          </w:tcPr>
          <w:p w14:paraId="60097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  <w:tc>
          <w:tcPr>
            <w:tcW w:w="5562" w:type="dxa"/>
            <w:noWrap w:val="0"/>
            <w:vAlign w:val="center"/>
          </w:tcPr>
          <w:p w14:paraId="5BA6C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对昏迷、无身份证明等患者启动快速建档流程，自动生成唯一急诊ID；</w:t>
            </w:r>
          </w:p>
        </w:tc>
        <w:tc>
          <w:tcPr>
            <w:tcW w:w="2954" w:type="dxa"/>
            <w:shd w:val="clear" w:color="auto" w:fill="auto"/>
            <w:noWrap w:val="0"/>
            <w:vAlign w:val="center"/>
          </w:tcPr>
          <w:p w14:paraId="250A8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9CDEE6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EC7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7AE06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（三）</w:t>
            </w:r>
          </w:p>
        </w:tc>
        <w:tc>
          <w:tcPr>
            <w:tcW w:w="5562" w:type="dxa"/>
            <w:noWrap w:val="0"/>
            <w:vAlign w:val="top"/>
          </w:tcPr>
          <w:p w14:paraId="727EC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预检分诊评估及标记服务</w:t>
            </w:r>
          </w:p>
          <w:p w14:paraId="7676D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73F8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3A67C0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06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5A7B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top"/>
          </w:tcPr>
          <w:p w14:paraId="3EA2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报表包含病例分组明细、时间消耗指数和费用消耗指数的计算数据等分析过程。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3CD4C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8374CB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D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CA98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5562" w:type="dxa"/>
            <w:noWrap w:val="0"/>
            <w:vAlign w:val="top"/>
          </w:tcPr>
          <w:p w14:paraId="7E4BE9CB">
            <w:pPr>
              <w:pStyle w:val="1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结构化录入疼痛评分（NRS）、意识状态（GCS）、创伤机制（ISS）等专业评估项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0FC87BA6">
            <w:pPr>
              <w:pStyle w:val="16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2D6705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6E0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32E7B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  <w:tc>
          <w:tcPr>
            <w:tcW w:w="5562" w:type="dxa"/>
            <w:noWrap w:val="0"/>
            <w:vAlign w:val="top"/>
          </w:tcPr>
          <w:p w14:paraId="09C34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依据录入的数据自动对应分诊级别；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397B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1D7B8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FD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418F5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</w:p>
        </w:tc>
        <w:tc>
          <w:tcPr>
            <w:tcW w:w="5562" w:type="dxa"/>
            <w:noWrap w:val="0"/>
            <w:vAlign w:val="top"/>
          </w:tcPr>
          <w:p w14:paraId="60C5C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可多次评估，根据病情变化（如生命体征恶化），升级分诊级别；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1D0F6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6EBDE0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99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7790D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</w:p>
        </w:tc>
        <w:tc>
          <w:tcPr>
            <w:tcW w:w="5562" w:type="dxa"/>
            <w:noWrap w:val="0"/>
            <w:vAlign w:val="top"/>
          </w:tcPr>
          <w:p w14:paraId="7C0A3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按分诊级别自动分配就诊区域（抢救室/诊室/候诊区）及优先级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B57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77D3AB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05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5A9F7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</w:p>
        </w:tc>
        <w:tc>
          <w:tcPr>
            <w:tcW w:w="5562" w:type="dxa"/>
            <w:noWrap w:val="0"/>
            <w:vAlign w:val="top"/>
          </w:tcPr>
          <w:p w14:paraId="7302B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内置创伤、胸痛、卒中、儿科等专科分诊路径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19F5E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CA258B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51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1BF1A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</w:t>
            </w:r>
          </w:p>
        </w:tc>
        <w:tc>
          <w:tcPr>
            <w:tcW w:w="5562" w:type="dxa"/>
            <w:noWrap w:val="0"/>
            <w:vAlign w:val="top"/>
          </w:tcPr>
          <w:p w14:paraId="5E477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对符合胸痛中心/卒中中心/创伤中心标准的患者自动激活绿色通道；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2E234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016EBA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1B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76B72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</w:p>
        </w:tc>
        <w:tc>
          <w:tcPr>
            <w:tcW w:w="5562" w:type="dxa"/>
            <w:noWrap w:val="0"/>
            <w:vAlign w:val="top"/>
          </w:tcPr>
          <w:p w14:paraId="05977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可手动开放绿色通道；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4A7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9240E5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11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3240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9.</w:t>
            </w:r>
          </w:p>
        </w:tc>
        <w:tc>
          <w:tcPr>
            <w:tcW w:w="5562" w:type="dxa"/>
            <w:noWrap w:val="0"/>
            <w:vAlign w:val="top"/>
          </w:tcPr>
          <w:p w14:paraId="79BCB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对无身份、无家属、无资金患者标记特殊标识，启动医院应急救助流程；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086A5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C54E7D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CD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1CE77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10.</w:t>
            </w:r>
          </w:p>
        </w:tc>
        <w:tc>
          <w:tcPr>
            <w:tcW w:w="5562" w:type="dxa"/>
            <w:noWrap w:val="0"/>
            <w:vAlign w:val="top"/>
          </w:tcPr>
          <w:p w14:paraId="7026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可手动开放三无患者标记；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2A40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2F2A6A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2B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C777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11.</w:t>
            </w:r>
          </w:p>
        </w:tc>
        <w:tc>
          <w:tcPr>
            <w:tcW w:w="5562" w:type="dxa"/>
            <w:noWrap w:val="0"/>
            <w:vAlign w:val="top"/>
          </w:tcPr>
          <w:p w14:paraId="50AAC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按事件类型（事故/灾害/公共卫生）分类；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CA6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4DBBCC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5A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6BA2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</w:t>
            </w:r>
          </w:p>
        </w:tc>
        <w:tc>
          <w:tcPr>
            <w:tcW w:w="5562" w:type="dxa"/>
            <w:noWrap w:val="0"/>
            <w:vAlign w:val="top"/>
          </w:tcPr>
          <w:p w14:paraId="491D7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触发应急预案，分配专用诊室/抢救床位；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041A9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800B3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FA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5C0A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13.</w:t>
            </w:r>
          </w:p>
        </w:tc>
        <w:tc>
          <w:tcPr>
            <w:tcW w:w="5562" w:type="dxa"/>
            <w:noWrap w:val="0"/>
            <w:vAlign w:val="top"/>
          </w:tcPr>
          <w:p w14:paraId="78AD4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可手动开放群伤标识；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7713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3188A9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749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3B14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14.</w:t>
            </w:r>
          </w:p>
        </w:tc>
        <w:tc>
          <w:tcPr>
            <w:tcW w:w="5562" w:type="dxa"/>
            <w:noWrap w:val="0"/>
            <w:vAlign w:val="top"/>
          </w:tcPr>
          <w:p w14:paraId="50858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对军人、老年人（≥80岁）、孕妇等群体提供分级基础上的优先服务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65BE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7296C7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64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3F3D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15.</w:t>
            </w:r>
          </w:p>
        </w:tc>
        <w:tc>
          <w:tcPr>
            <w:tcW w:w="5562" w:type="dxa"/>
            <w:noWrap w:val="0"/>
            <w:vAlign w:val="top"/>
          </w:tcPr>
          <w:p w14:paraId="0E8C6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支持手动开放优先就诊标识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2ED03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859BA9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57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54" w:type="dxa"/>
            <w:noWrap w:val="0"/>
            <w:vAlign w:val="top"/>
          </w:tcPr>
          <w:p w14:paraId="69108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（四）</w:t>
            </w:r>
          </w:p>
        </w:tc>
        <w:tc>
          <w:tcPr>
            <w:tcW w:w="5562" w:type="dxa"/>
            <w:noWrap w:val="0"/>
            <w:vAlign w:val="top"/>
          </w:tcPr>
          <w:p w14:paraId="7C814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排队叫号队列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6DC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FF805E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29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594AA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top"/>
          </w:tcPr>
          <w:p w14:paraId="7A45E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基于分诊级别、特殊标识、科室负载等多维度生成动态优先级队列；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40C98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FF545A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E0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5CE9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5562" w:type="dxa"/>
            <w:noWrap w:val="0"/>
            <w:vAlign w:val="top"/>
          </w:tcPr>
          <w:p w14:paraId="69DF0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将队列信息传递到三方排队叫号系统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1A948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0C0329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D3C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57DCA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  <w:tc>
          <w:tcPr>
            <w:tcW w:w="5562" w:type="dxa"/>
            <w:noWrap w:val="0"/>
            <w:vAlign w:val="top"/>
          </w:tcPr>
          <w:p w14:paraId="73E7F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以下场景自动重排：</w:t>
            </w:r>
          </w:p>
          <w:p w14:paraId="2C1E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患者病情升级（如生命体征恶化）</w:t>
            </w:r>
          </w:p>
          <w:p w14:paraId="54F6D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医生接诊能力变化（如抢救室开放新床位）</w:t>
            </w:r>
          </w:p>
          <w:p w14:paraId="58D85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检查检验结果回报（如危急值触发优先）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66269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B75AAA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C7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05F51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（五）</w:t>
            </w:r>
          </w:p>
        </w:tc>
        <w:tc>
          <w:tcPr>
            <w:tcW w:w="5562" w:type="dxa"/>
            <w:noWrap w:val="0"/>
            <w:vAlign w:val="top"/>
          </w:tcPr>
          <w:p w14:paraId="7212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0A57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AF71E3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98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61477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top"/>
          </w:tcPr>
          <w:p w14:paraId="76AE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展示当前在院患者分布、资源占用率、分诊级别统计等核心指标；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14BFC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079444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9E8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2C102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5562" w:type="dxa"/>
            <w:noWrap w:val="0"/>
            <w:vAlign w:val="top"/>
          </w:tcPr>
          <w:p w14:paraId="49BF6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可视化呈现各区域候诊人数、预计等候时间、重点患者位置追踪；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24272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664027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BD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11C5B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  <w:tc>
          <w:tcPr>
            <w:tcW w:w="5562" w:type="dxa"/>
            <w:noWrap w:val="0"/>
            <w:vAlign w:val="top"/>
          </w:tcPr>
          <w:p w14:paraId="49FC3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支持按患者/时间/分诊护士等维度查询完整分诊记录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321AD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9B9CDD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D21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4C83A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</w:p>
        </w:tc>
        <w:tc>
          <w:tcPr>
            <w:tcW w:w="5562" w:type="dxa"/>
            <w:noWrap w:val="0"/>
            <w:vAlign w:val="top"/>
          </w:tcPr>
          <w:p w14:paraId="36C9B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1）危急值识别率</w:t>
            </w:r>
          </w:p>
          <w:p w14:paraId="06517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2）平均分诊耗时</w:t>
            </w:r>
          </w:p>
          <w:p w14:paraId="7A83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3）分诊超时率</w:t>
            </w:r>
          </w:p>
          <w:p w14:paraId="310CE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4）日均分诊量</w:t>
            </w:r>
          </w:p>
          <w:p w14:paraId="09EEA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5）分诊护士人均工作量</w:t>
            </w:r>
          </w:p>
          <w:p w14:paraId="5B47F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6）抢救室周转率</w:t>
            </w:r>
          </w:p>
          <w:p w14:paraId="55EA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7）抢救室平均停留时间</w:t>
            </w:r>
          </w:p>
          <w:p w14:paraId="27697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8）诊室使用率</w:t>
            </w:r>
          </w:p>
          <w:p w14:paraId="331B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9）分诊级别构成比</w:t>
            </w:r>
          </w:p>
          <w:p w14:paraId="4DBEE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10）绿色通道启动率</w:t>
            </w:r>
          </w:p>
          <w:p w14:paraId="6642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11）三无患者占比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5D3B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CC0E76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6A8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768DD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</w:p>
        </w:tc>
        <w:tc>
          <w:tcPr>
            <w:tcW w:w="5562" w:type="dxa"/>
            <w:noWrap w:val="0"/>
            <w:vAlign w:val="top"/>
          </w:tcPr>
          <w:p w14:paraId="7EC4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生成分诊准确率、分诊耗时、危急值漏报率等质控指标报表</w:t>
            </w:r>
          </w:p>
        </w:tc>
        <w:tc>
          <w:tcPr>
            <w:tcW w:w="2954" w:type="dxa"/>
            <w:shd w:val="clear" w:color="auto" w:fill="auto"/>
            <w:noWrap w:val="0"/>
            <w:vAlign w:val="top"/>
          </w:tcPr>
          <w:p w14:paraId="01900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776001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bookmarkEnd w:id="2"/>
      <w:bookmarkEnd w:id="3"/>
    </w:tbl>
    <w:p w14:paraId="5316F8B1"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br w:type="page"/>
      </w:r>
    </w:p>
    <w:p w14:paraId="15CAE879"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10D27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58226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梧州市中医医院预问诊系统改造服务</w:t>
      </w:r>
    </w:p>
    <w:p w14:paraId="49FAE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价格表</w:t>
      </w:r>
    </w:p>
    <w:p w14:paraId="08792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12"/>
        <w:tblpPr w:leftFromText="180" w:rightFromText="180" w:vertAnchor="text" w:horzAnchor="page" w:tblpXSpec="center" w:tblpY="393"/>
        <w:tblOverlap w:val="never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2132"/>
        <w:gridCol w:w="2004"/>
      </w:tblGrid>
      <w:tr w14:paraId="22EA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 w14:paraId="79EF1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 w14:paraId="733CD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2132" w:type="dxa"/>
            <w:noWrap w:val="0"/>
            <w:vAlign w:val="center"/>
          </w:tcPr>
          <w:p w14:paraId="13615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004" w:type="dxa"/>
            <w:noWrap w:val="0"/>
            <w:vAlign w:val="center"/>
          </w:tcPr>
          <w:p w14:paraId="6D6B9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价格（单位：元）</w:t>
            </w:r>
          </w:p>
        </w:tc>
      </w:tr>
      <w:tr w14:paraId="65B7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 w14:paraId="446ED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</w:t>
            </w:r>
          </w:p>
        </w:tc>
        <w:tc>
          <w:tcPr>
            <w:tcW w:w="5562" w:type="dxa"/>
            <w:noWrap w:val="0"/>
            <w:vAlign w:val="center"/>
          </w:tcPr>
          <w:p w14:paraId="5AA1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服务：HIS/平台集成，急救生命体征信息集成</w:t>
            </w:r>
          </w:p>
        </w:tc>
        <w:tc>
          <w:tcPr>
            <w:tcW w:w="2132" w:type="dxa"/>
            <w:vMerge w:val="restart"/>
            <w:noWrap w:val="0"/>
            <w:vAlign w:val="center"/>
          </w:tcPr>
          <w:p w14:paraId="1B6FDD3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249260F5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96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4" w:type="dxa"/>
            <w:noWrap w:val="0"/>
            <w:vAlign w:val="center"/>
          </w:tcPr>
          <w:p w14:paraId="3EBEA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562" w:type="dxa"/>
            <w:noWrap w:val="0"/>
            <w:vAlign w:val="center"/>
          </w:tcPr>
          <w:p w14:paraId="5586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患者建档服务：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120患者建档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多渠道信息录入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建档、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紧急建档</w:t>
            </w:r>
          </w:p>
        </w:tc>
        <w:tc>
          <w:tcPr>
            <w:tcW w:w="2132" w:type="dxa"/>
            <w:vMerge w:val="continue"/>
            <w:noWrap w:val="0"/>
            <w:vAlign w:val="center"/>
          </w:tcPr>
          <w:p w14:paraId="63DFF0C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 w14:paraId="1FBEB20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AC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3DEF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（三）</w:t>
            </w:r>
          </w:p>
        </w:tc>
        <w:tc>
          <w:tcPr>
            <w:tcW w:w="5562" w:type="dxa"/>
            <w:noWrap w:val="0"/>
            <w:vAlign w:val="top"/>
          </w:tcPr>
          <w:p w14:paraId="4A827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预检分诊评估及标记服务：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智能评估模型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电子评估表单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绿色通道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三无患者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群伤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优先就诊标识</w:t>
            </w:r>
          </w:p>
        </w:tc>
        <w:tc>
          <w:tcPr>
            <w:tcW w:w="2132" w:type="dxa"/>
            <w:vMerge w:val="continue"/>
            <w:noWrap w:val="0"/>
            <w:vAlign w:val="center"/>
          </w:tcPr>
          <w:p w14:paraId="6522C40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 w14:paraId="56733B4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869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1B615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（四）</w:t>
            </w:r>
          </w:p>
        </w:tc>
        <w:tc>
          <w:tcPr>
            <w:tcW w:w="5562" w:type="dxa"/>
            <w:noWrap w:val="0"/>
            <w:vAlign w:val="top"/>
          </w:tcPr>
          <w:p w14:paraId="3C1F7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排队叫号队列服务：智能队列算法、队列动态调整</w:t>
            </w:r>
          </w:p>
        </w:tc>
        <w:tc>
          <w:tcPr>
            <w:tcW w:w="2132" w:type="dxa"/>
            <w:vMerge w:val="continue"/>
            <w:noWrap w:val="0"/>
            <w:vAlign w:val="center"/>
          </w:tcPr>
          <w:p w14:paraId="285C920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 w14:paraId="3C6E95C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22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 w14:paraId="34E63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（五）</w:t>
            </w:r>
          </w:p>
        </w:tc>
        <w:tc>
          <w:tcPr>
            <w:tcW w:w="5562" w:type="dxa"/>
            <w:noWrap w:val="0"/>
            <w:vAlign w:val="top"/>
          </w:tcPr>
          <w:p w14:paraId="68F45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数据分析及报表服务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流程追溯、数据统计、质控分析</w:t>
            </w:r>
          </w:p>
        </w:tc>
        <w:tc>
          <w:tcPr>
            <w:tcW w:w="2132" w:type="dxa"/>
            <w:vMerge w:val="continue"/>
            <w:noWrap w:val="0"/>
            <w:vAlign w:val="center"/>
          </w:tcPr>
          <w:p w14:paraId="2541759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 w14:paraId="4C90DBB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6B0FBE8C">
      <w:pPr>
        <w:pStyle w:val="5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928" w:right="1531" w:bottom="175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BDB8"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D0CB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480D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480D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mVjNTEyOTE0NWMwZDY1OWNiMWM4MzIzYTg2MzYifQ=="/>
  </w:docVars>
  <w:rsids>
    <w:rsidRoot w:val="00000000"/>
    <w:rsid w:val="000E3FC3"/>
    <w:rsid w:val="00213CF6"/>
    <w:rsid w:val="008F6EB2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CAC44F0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2B1BD0"/>
    <w:rsid w:val="20C733F7"/>
    <w:rsid w:val="2144119B"/>
    <w:rsid w:val="21C67E02"/>
    <w:rsid w:val="23E34C9B"/>
    <w:rsid w:val="241067BA"/>
    <w:rsid w:val="246C2EE2"/>
    <w:rsid w:val="24D25416"/>
    <w:rsid w:val="24FA6740"/>
    <w:rsid w:val="25643440"/>
    <w:rsid w:val="256E2C8A"/>
    <w:rsid w:val="25804CFA"/>
    <w:rsid w:val="26347FD3"/>
    <w:rsid w:val="269404CF"/>
    <w:rsid w:val="269659B8"/>
    <w:rsid w:val="26DA7CC8"/>
    <w:rsid w:val="2742617D"/>
    <w:rsid w:val="27881AA3"/>
    <w:rsid w:val="27A934BE"/>
    <w:rsid w:val="27A961FC"/>
    <w:rsid w:val="27AF6EEF"/>
    <w:rsid w:val="27F54F9D"/>
    <w:rsid w:val="28155BA8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8E13FE"/>
    <w:rsid w:val="4CCA6149"/>
    <w:rsid w:val="4D9E78F3"/>
    <w:rsid w:val="4DB513E8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03044A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B67788B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40578E3"/>
    <w:rsid w:val="7427759D"/>
    <w:rsid w:val="74B60BDD"/>
    <w:rsid w:val="759E3B4B"/>
    <w:rsid w:val="766F05A5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sz w:val="30"/>
      <w:szCs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</Words>
  <Characters>360</Characters>
  <Lines>0</Lines>
  <Paragraphs>0</Paragraphs>
  <TotalTime>2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2023-07-25T03:56:00Z</dcterms:created>
  <dc:creator>Administrator</dc:creator>
  <cp:lastModifiedBy>唐一唐</cp:lastModifiedBy>
  <cp:lastPrinted>2024-12-13T04:03:00Z</cp:lastPrinted>
  <dcterms:modified xsi:type="dcterms:W3CDTF">2025-03-23T13:29:39Z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eyJoZGlkIjoiZGE3Y2I3OTRlNTA1NjUwZGY1NGI3NTM4NWZhMGI4N2IiLCJ1c2VySWQiOiIzMTIxNzQxMjQifQ==</vt:lpwstr>
  </property>
</Properties>
</file>